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23AC2" w14:textId="2C39730C" w:rsidR="003647A0" w:rsidRPr="00DB72F6" w:rsidRDefault="0021424B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 w:rsidRPr="00DB72F6">
        <w:rPr>
          <w:rFonts w:ascii="Tahoma" w:hAnsi="Tahoma" w:cs="Tahoma"/>
          <w:color w:val="333333"/>
          <w:shd w:val="clear" w:color="auto" w:fill="FFFFFF"/>
        </w:rPr>
        <w:t>AVISO DE LI</w:t>
      </w:r>
      <w:r w:rsidR="00DB72F6">
        <w:rPr>
          <w:rFonts w:ascii="Tahoma" w:hAnsi="Tahoma" w:cs="Tahoma"/>
          <w:color w:val="333333"/>
          <w:shd w:val="clear" w:color="auto" w:fill="FFFFFF"/>
        </w:rPr>
        <w:t>CI</w:t>
      </w:r>
      <w:r w:rsidRPr="00DB72F6">
        <w:rPr>
          <w:rFonts w:ascii="Tahoma" w:hAnsi="Tahoma" w:cs="Tahoma"/>
          <w:color w:val="333333"/>
          <w:shd w:val="clear" w:color="auto" w:fill="FFFFFF"/>
        </w:rPr>
        <w:t>TAÇÃO</w:t>
      </w:r>
    </w:p>
    <w:p w14:paraId="5874F89F" w14:textId="699EF418" w:rsidR="000349BC" w:rsidRDefault="001D02E5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Torna-se público o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 xml:space="preserve"> P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rocesso nº: 0</w:t>
      </w:r>
      <w:r w:rsidR="0041136C">
        <w:rPr>
          <w:rFonts w:ascii="Tahoma" w:hAnsi="Tahoma" w:cs="Tahoma"/>
          <w:color w:val="333333"/>
          <w:shd w:val="clear" w:color="auto" w:fill="FFFFFF"/>
        </w:rPr>
        <w:t>3</w:t>
      </w:r>
      <w:r w:rsidR="00CC72BA">
        <w:rPr>
          <w:rFonts w:ascii="Tahoma" w:hAnsi="Tahoma" w:cs="Tahoma"/>
          <w:color w:val="333333"/>
          <w:shd w:val="clear" w:color="auto" w:fill="FFFFFF"/>
        </w:rPr>
        <w:t>9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/2024, 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Pregão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eletrônic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nº: 0</w:t>
      </w:r>
      <w:r w:rsidR="00CC72BA">
        <w:rPr>
          <w:rFonts w:ascii="Tahoma" w:hAnsi="Tahoma" w:cs="Tahoma"/>
          <w:color w:val="333333"/>
          <w:shd w:val="clear" w:color="auto" w:fill="FFFFFF"/>
        </w:rPr>
        <w:t>20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/2024</w:t>
      </w:r>
      <w:r w:rsidR="001D4692">
        <w:rPr>
          <w:rFonts w:ascii="Tahoma" w:hAnsi="Tahoma" w:cs="Tahoma"/>
          <w:color w:val="333333"/>
          <w:shd w:val="clear" w:color="auto" w:fill="FFFFFF"/>
        </w:rPr>
        <w:t>, com abertura na data</w:t>
      </w:r>
      <w:r w:rsidR="001D4692" w:rsidRPr="00DB72F6">
        <w:rPr>
          <w:rFonts w:ascii="Tahoma" w:hAnsi="Tahoma" w:cs="Tahoma"/>
        </w:rPr>
        <w:t xml:space="preserve"> </w:t>
      </w:r>
      <w:r w:rsidR="0041136C">
        <w:rPr>
          <w:rFonts w:ascii="Tahoma" w:hAnsi="Tahoma" w:cs="Tahoma"/>
        </w:rPr>
        <w:t>2</w:t>
      </w:r>
      <w:r w:rsidR="00CC72BA">
        <w:rPr>
          <w:rFonts w:ascii="Tahoma" w:hAnsi="Tahoma" w:cs="Tahoma"/>
        </w:rPr>
        <w:t>9</w:t>
      </w:r>
      <w:r w:rsidR="001D4692" w:rsidRPr="00DB72F6">
        <w:rPr>
          <w:rFonts w:ascii="Tahoma" w:hAnsi="Tahoma" w:cs="Tahoma"/>
        </w:rPr>
        <w:t>/0</w:t>
      </w:r>
      <w:r w:rsidR="004E20AC">
        <w:rPr>
          <w:rFonts w:ascii="Tahoma" w:hAnsi="Tahoma" w:cs="Tahoma"/>
        </w:rPr>
        <w:t>5</w:t>
      </w:r>
      <w:r w:rsidR="001D4692" w:rsidRPr="00DB72F6">
        <w:rPr>
          <w:rFonts w:ascii="Tahoma" w:hAnsi="Tahoma" w:cs="Tahoma"/>
        </w:rPr>
        <w:t>/2024</w:t>
      </w:r>
      <w:r w:rsidR="00AC22E5">
        <w:rPr>
          <w:rFonts w:ascii="Tahoma" w:hAnsi="Tahoma" w:cs="Tahoma"/>
        </w:rPr>
        <w:t xml:space="preserve"> </w:t>
      </w:r>
      <w:r w:rsidR="001D4692" w:rsidRPr="00DB72F6">
        <w:rPr>
          <w:rFonts w:ascii="Tahoma" w:hAnsi="Tahoma" w:cs="Tahoma"/>
        </w:rPr>
        <w:t>(</w:t>
      </w:r>
      <w:r w:rsidR="0041136C">
        <w:rPr>
          <w:rFonts w:ascii="Tahoma" w:hAnsi="Tahoma" w:cs="Tahoma"/>
        </w:rPr>
        <w:t xml:space="preserve">vinte e </w:t>
      </w:r>
      <w:r w:rsidR="00CC72BA">
        <w:rPr>
          <w:rFonts w:ascii="Tahoma" w:hAnsi="Tahoma" w:cs="Tahoma"/>
        </w:rPr>
        <w:t>nove</w:t>
      </w:r>
      <w:r w:rsidR="0041136C">
        <w:rPr>
          <w:rFonts w:ascii="Tahoma" w:hAnsi="Tahoma" w:cs="Tahoma"/>
        </w:rPr>
        <w:t xml:space="preserve"> de maio</w:t>
      </w:r>
      <w:r w:rsidR="001D4692" w:rsidRPr="00DB72F6">
        <w:rPr>
          <w:rFonts w:ascii="Tahoma" w:hAnsi="Tahoma" w:cs="Tahoma"/>
        </w:rPr>
        <w:t xml:space="preserve"> de </w:t>
      </w:r>
      <w:r w:rsidR="001D4692">
        <w:rPr>
          <w:rFonts w:ascii="Tahoma" w:hAnsi="Tahoma" w:cs="Tahoma"/>
        </w:rPr>
        <w:t>dois mil e vinte e quatro</w:t>
      </w:r>
      <w:r w:rsidR="001D4692" w:rsidRPr="00DB72F6">
        <w:rPr>
          <w:rFonts w:ascii="Tahoma" w:hAnsi="Tahoma" w:cs="Tahoma"/>
        </w:rPr>
        <w:t>)</w:t>
      </w:r>
      <w:r w:rsidR="001D4692">
        <w:rPr>
          <w:rFonts w:ascii="Tahoma" w:hAnsi="Tahoma" w:cs="Tahoma"/>
        </w:rPr>
        <w:t>.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bjeto: </w:t>
      </w:r>
      <w:bookmarkStart w:id="0" w:name="_Hlk166572926"/>
      <w:r w:rsidR="00CC72BA">
        <w:rPr>
          <w:rFonts w:ascii="Tahoma" w:eastAsia="Calibri" w:hAnsi="Tahoma" w:cs="Tahoma"/>
          <w:bCs/>
          <w:color w:val="000000" w:themeColor="text1"/>
        </w:rPr>
        <w:t>R</w:t>
      </w:r>
      <w:r w:rsidR="00CC72BA" w:rsidRPr="00841BD8">
        <w:rPr>
          <w:rFonts w:ascii="Tahoma" w:eastAsia="Calibri" w:hAnsi="Tahoma" w:cs="Tahoma"/>
          <w:bCs/>
          <w:color w:val="000000" w:themeColor="text1"/>
        </w:rPr>
        <w:t xml:space="preserve">egistro de preço </w:t>
      </w:r>
      <w:r w:rsidR="00CC72BA">
        <w:rPr>
          <w:rFonts w:ascii="Tahoma" w:eastAsia="Calibri" w:hAnsi="Tahoma" w:cs="Tahoma"/>
          <w:bCs/>
          <w:color w:val="000000" w:themeColor="text1"/>
        </w:rPr>
        <w:t>de</w:t>
      </w:r>
      <w:r w:rsidR="00CC72BA" w:rsidRPr="00841BD8">
        <w:rPr>
          <w:rFonts w:ascii="Tahoma" w:eastAsia="Calibri" w:hAnsi="Tahoma" w:cs="Tahoma"/>
          <w:bCs/>
          <w:color w:val="000000" w:themeColor="text1"/>
        </w:rPr>
        <w:t xml:space="preserve"> aquisiç</w:t>
      </w:r>
      <w:r w:rsidR="00CC72BA">
        <w:rPr>
          <w:rFonts w:ascii="Tahoma" w:eastAsia="Calibri" w:hAnsi="Tahoma" w:cs="Tahoma"/>
          <w:bCs/>
          <w:color w:val="000000" w:themeColor="text1"/>
        </w:rPr>
        <w:t>ões</w:t>
      </w:r>
      <w:r w:rsidR="00CC72BA" w:rsidRPr="00841BD8">
        <w:rPr>
          <w:rFonts w:ascii="Tahoma" w:eastAsia="Calibri" w:hAnsi="Tahoma" w:cs="Tahoma"/>
          <w:bCs/>
          <w:color w:val="000000" w:themeColor="text1"/>
        </w:rPr>
        <w:t xml:space="preserve"> de </w:t>
      </w:r>
      <w:r w:rsidR="00CC72BA">
        <w:rPr>
          <w:rFonts w:ascii="Tahoma" w:eastAsia="Calibri" w:hAnsi="Tahoma" w:cs="Tahoma"/>
          <w:bCs/>
          <w:color w:val="000000" w:themeColor="text1"/>
        </w:rPr>
        <w:t>m</w:t>
      </w:r>
      <w:r w:rsidR="00CC72BA" w:rsidRPr="00841BD8">
        <w:rPr>
          <w:rFonts w:ascii="Tahoma" w:eastAsia="Calibri" w:hAnsi="Tahoma" w:cs="Tahoma"/>
          <w:bCs/>
          <w:color w:val="000000" w:themeColor="text1"/>
        </w:rPr>
        <w:t xml:space="preserve">ateriais </w:t>
      </w:r>
      <w:r w:rsidR="00CC72BA">
        <w:rPr>
          <w:rFonts w:ascii="Tahoma" w:eastAsia="Calibri" w:hAnsi="Tahoma" w:cs="Tahoma"/>
          <w:bCs/>
          <w:color w:val="000000" w:themeColor="text1"/>
        </w:rPr>
        <w:t>e</w:t>
      </w:r>
      <w:r w:rsidR="00CC72BA" w:rsidRPr="00841BD8">
        <w:rPr>
          <w:rFonts w:ascii="Tahoma" w:eastAsia="Calibri" w:hAnsi="Tahoma" w:cs="Tahoma"/>
          <w:bCs/>
          <w:color w:val="000000" w:themeColor="text1"/>
        </w:rPr>
        <w:t>sportivos</w:t>
      </w:r>
      <w:r w:rsidR="00CC72BA">
        <w:rPr>
          <w:rFonts w:ascii="Tahoma" w:eastAsia="Calibri" w:hAnsi="Tahoma" w:cs="Tahoma"/>
          <w:bCs/>
          <w:color w:val="000000" w:themeColor="text1"/>
        </w:rPr>
        <w:t>, serviços gráficos e equipamentos</w:t>
      </w:r>
      <w:r w:rsidR="00CC72BA" w:rsidRPr="00841BD8">
        <w:rPr>
          <w:rFonts w:ascii="Tahoma" w:eastAsia="Calibri" w:hAnsi="Tahoma" w:cs="Tahoma"/>
          <w:bCs/>
          <w:color w:val="000000" w:themeColor="text1"/>
        </w:rPr>
        <w:t xml:space="preserve"> para atender a </w:t>
      </w:r>
      <w:r w:rsidR="00CC72BA">
        <w:rPr>
          <w:rFonts w:ascii="Tahoma" w:eastAsia="Calibri" w:hAnsi="Tahoma" w:cs="Tahoma"/>
          <w:bCs/>
          <w:color w:val="000000" w:themeColor="text1"/>
        </w:rPr>
        <w:t>s</w:t>
      </w:r>
      <w:r w:rsidR="00CC72BA" w:rsidRPr="00841BD8">
        <w:rPr>
          <w:rFonts w:ascii="Tahoma" w:eastAsia="Calibri" w:hAnsi="Tahoma" w:cs="Tahoma"/>
          <w:bCs/>
          <w:color w:val="000000" w:themeColor="text1"/>
        </w:rPr>
        <w:t xml:space="preserve">ecretária </w:t>
      </w:r>
      <w:r w:rsidR="00CC72BA">
        <w:rPr>
          <w:rFonts w:ascii="Tahoma" w:eastAsia="Calibri" w:hAnsi="Tahoma" w:cs="Tahoma"/>
          <w:bCs/>
          <w:color w:val="000000" w:themeColor="text1"/>
        </w:rPr>
        <w:t>m</w:t>
      </w:r>
      <w:r w:rsidR="00CC72BA" w:rsidRPr="00841BD8">
        <w:rPr>
          <w:rFonts w:ascii="Tahoma" w:eastAsia="Calibri" w:hAnsi="Tahoma" w:cs="Tahoma"/>
          <w:bCs/>
          <w:color w:val="000000" w:themeColor="text1"/>
        </w:rPr>
        <w:t xml:space="preserve">unicipal de </w:t>
      </w:r>
      <w:r w:rsidR="00CC72BA">
        <w:rPr>
          <w:rFonts w:ascii="Tahoma" w:eastAsia="Calibri" w:hAnsi="Tahoma" w:cs="Tahoma"/>
          <w:bCs/>
          <w:color w:val="000000" w:themeColor="text1"/>
        </w:rPr>
        <w:t>e</w:t>
      </w:r>
      <w:r w:rsidR="00CC72BA" w:rsidRPr="00841BD8">
        <w:rPr>
          <w:rFonts w:ascii="Tahoma" w:eastAsia="Calibri" w:hAnsi="Tahoma" w:cs="Tahoma"/>
          <w:bCs/>
          <w:color w:val="000000" w:themeColor="text1"/>
        </w:rPr>
        <w:t>sportes e cultura</w:t>
      </w:r>
      <w:r w:rsidR="00CC72BA">
        <w:rPr>
          <w:rFonts w:ascii="Tahoma" w:eastAsia="Calibri" w:hAnsi="Tahoma" w:cs="Tahoma"/>
          <w:bCs/>
          <w:color w:val="000000" w:themeColor="text1"/>
        </w:rPr>
        <w:t>, atendendo o</w:t>
      </w:r>
      <w:r w:rsidR="00CC72BA" w:rsidRPr="00841BD8">
        <w:rPr>
          <w:rFonts w:ascii="Tahoma" w:eastAsia="Calibri" w:hAnsi="Tahoma" w:cs="Tahoma"/>
          <w:bCs/>
          <w:color w:val="000000" w:themeColor="text1"/>
        </w:rPr>
        <w:t xml:space="preserve"> convênio nº 1481000999/2021 da </w:t>
      </w:r>
      <w:r w:rsidR="00CC72BA">
        <w:rPr>
          <w:rFonts w:ascii="Tahoma" w:eastAsia="Calibri" w:hAnsi="Tahoma" w:cs="Tahoma"/>
          <w:bCs/>
          <w:color w:val="000000" w:themeColor="text1"/>
        </w:rPr>
        <w:t>SEDESE</w:t>
      </w:r>
      <w:r w:rsidR="00CC72BA" w:rsidRPr="00841BD8">
        <w:rPr>
          <w:rFonts w:ascii="Tahoma" w:eastAsia="Calibri" w:hAnsi="Tahoma" w:cs="Tahoma"/>
          <w:bCs/>
          <w:color w:val="000000" w:themeColor="text1"/>
        </w:rPr>
        <w:t xml:space="preserve">, firmado com o governo de </w:t>
      </w:r>
      <w:r w:rsidR="00CC72BA">
        <w:rPr>
          <w:rFonts w:ascii="Tahoma" w:eastAsia="Calibri" w:hAnsi="Tahoma" w:cs="Tahoma"/>
          <w:bCs/>
          <w:color w:val="000000" w:themeColor="text1"/>
        </w:rPr>
        <w:t>M</w:t>
      </w:r>
      <w:r w:rsidR="00CC72BA" w:rsidRPr="00841BD8">
        <w:rPr>
          <w:rFonts w:ascii="Tahoma" w:eastAsia="Calibri" w:hAnsi="Tahoma" w:cs="Tahoma"/>
          <w:bCs/>
          <w:color w:val="000000" w:themeColor="text1"/>
        </w:rPr>
        <w:t xml:space="preserve">inas </w:t>
      </w:r>
      <w:r w:rsidR="00CC72BA">
        <w:rPr>
          <w:rFonts w:ascii="Tahoma" w:eastAsia="Calibri" w:hAnsi="Tahoma" w:cs="Tahoma"/>
          <w:bCs/>
          <w:color w:val="000000" w:themeColor="text1"/>
        </w:rPr>
        <w:t>G</w:t>
      </w:r>
      <w:r w:rsidR="00CC72BA" w:rsidRPr="00841BD8">
        <w:rPr>
          <w:rFonts w:ascii="Tahoma" w:eastAsia="Calibri" w:hAnsi="Tahoma" w:cs="Tahoma"/>
          <w:bCs/>
          <w:color w:val="000000" w:themeColor="text1"/>
        </w:rPr>
        <w:t>erais</w:t>
      </w:r>
      <w:bookmarkEnd w:id="0"/>
      <w:r w:rsidR="00951128">
        <w:rPr>
          <w:rFonts w:ascii="Tahoma" w:hAnsi="Tahoma" w:cs="Tahoma"/>
        </w:rPr>
        <w:t xml:space="preserve">. Demais informações e esclarecimentos/edital, através do </w:t>
      </w:r>
      <w:r w:rsidR="001314CE">
        <w:rPr>
          <w:rFonts w:ascii="Tahoma" w:hAnsi="Tahoma" w:cs="Tahoma"/>
        </w:rPr>
        <w:t>P</w:t>
      </w:r>
      <w:r w:rsidR="0021424B" w:rsidRPr="00DB72F6">
        <w:rPr>
          <w:rFonts w:ascii="Tahoma" w:hAnsi="Tahoma" w:cs="Tahoma"/>
        </w:rPr>
        <w:t>ortal de</w:t>
      </w:r>
      <w:r w:rsidR="00951128">
        <w:rPr>
          <w:rFonts w:ascii="Tahoma" w:hAnsi="Tahoma" w:cs="Tahoma"/>
        </w:rPr>
        <w:t xml:space="preserve"> Públicas </w:t>
      </w:r>
      <w:r w:rsidR="002954AC">
        <w:rPr>
          <w:rFonts w:ascii="Tahoma" w:hAnsi="Tahoma" w:cs="Tahoma"/>
        </w:rPr>
        <w:t>n</w:t>
      </w:r>
      <w:r w:rsidR="00951128">
        <w:rPr>
          <w:rFonts w:ascii="Tahoma" w:hAnsi="Tahoma" w:cs="Tahoma"/>
        </w:rPr>
        <w:t>o endereço</w:t>
      </w:r>
      <w:r w:rsidR="00632CF6">
        <w:rPr>
          <w:rFonts w:ascii="Tahoma" w:hAnsi="Tahoma" w:cs="Tahoma"/>
        </w:rPr>
        <w:t xml:space="preserve"> eletrônico</w:t>
      </w:r>
      <w:r w:rsidR="0021424B" w:rsidRPr="00DB72F6">
        <w:rPr>
          <w:rFonts w:ascii="Tahoma" w:hAnsi="Tahoma" w:cs="Tahoma"/>
        </w:rPr>
        <w:t xml:space="preserve"> </w:t>
      </w:r>
      <w:hyperlink r:id="rId4" w:history="1">
        <w:r w:rsidR="0021424B" w:rsidRPr="00DB72F6">
          <w:rPr>
            <w:rStyle w:val="Hyperlink"/>
            <w:rFonts w:ascii="Tahoma" w:hAnsi="Tahoma" w:cs="Tahoma"/>
          </w:rPr>
          <w:t>www.portaldecompraspublicas.com.br</w:t>
        </w:r>
      </w:hyperlink>
      <w:r w:rsidR="00951128">
        <w:rPr>
          <w:rFonts w:ascii="Tahoma" w:hAnsi="Tahoma" w:cs="Tahoma"/>
        </w:rPr>
        <w:t xml:space="preserve"> ou 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DB72F6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DB72F6">
        <w:rPr>
          <w:rFonts w:ascii="Tahoma" w:hAnsi="Tahoma" w:cs="Tahoma"/>
          <w:color w:val="333333"/>
          <w:shd w:val="clear" w:color="auto" w:fill="FFFFFF"/>
        </w:rPr>
        <w:t>, 31 38769101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.</w:t>
      </w:r>
    </w:p>
    <w:p w14:paraId="4F87D996" w14:textId="77777777" w:rsid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4FE35BFF" w:rsid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Carlos José de Oliveira</w:t>
      </w:r>
    </w:p>
    <w:p w14:paraId="7A0DEB9E" w14:textId="13D1CCDB" w:rsidR="00DB72F6" w:rsidRP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Prefeito Municipal</w:t>
      </w:r>
    </w:p>
    <w:sectPr w:rsidR="00DB72F6" w:rsidRPr="00DB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090A42"/>
    <w:rsid w:val="00113CCD"/>
    <w:rsid w:val="001314CE"/>
    <w:rsid w:val="001D02E5"/>
    <w:rsid w:val="001D4692"/>
    <w:rsid w:val="0021424B"/>
    <w:rsid w:val="00266C10"/>
    <w:rsid w:val="002954AC"/>
    <w:rsid w:val="003647A0"/>
    <w:rsid w:val="003D222F"/>
    <w:rsid w:val="003F0EE7"/>
    <w:rsid w:val="004056DB"/>
    <w:rsid w:val="0041136C"/>
    <w:rsid w:val="004A14CB"/>
    <w:rsid w:val="004E20AC"/>
    <w:rsid w:val="005664CF"/>
    <w:rsid w:val="00632CF6"/>
    <w:rsid w:val="007F46E3"/>
    <w:rsid w:val="00827AD3"/>
    <w:rsid w:val="008E1794"/>
    <w:rsid w:val="008E1CC8"/>
    <w:rsid w:val="00944D88"/>
    <w:rsid w:val="00951128"/>
    <w:rsid w:val="00A50E5B"/>
    <w:rsid w:val="00AC22E5"/>
    <w:rsid w:val="00B17A7B"/>
    <w:rsid w:val="00BC357F"/>
    <w:rsid w:val="00CC11AF"/>
    <w:rsid w:val="00CC72BA"/>
    <w:rsid w:val="00DB72F6"/>
    <w:rsid w:val="00DE4A60"/>
    <w:rsid w:val="00F9306B"/>
    <w:rsid w:val="00FA6859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</cp:lastModifiedBy>
  <cp:revision>3</cp:revision>
  <dcterms:created xsi:type="dcterms:W3CDTF">2024-05-16T18:09:00Z</dcterms:created>
  <dcterms:modified xsi:type="dcterms:W3CDTF">2024-05-16T18:13:00Z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